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CA" w:rsidRDefault="00392BCA" w:rsidP="00392BCA">
      <w:pPr>
        <w:tabs>
          <w:tab w:val="left" w:pos="750"/>
        </w:tabs>
        <w:rPr>
          <w:rFonts w:ascii="Calibri" w:hAnsi="Calibri"/>
          <w:b/>
          <w:sz w:val="20"/>
          <w:szCs w:val="20"/>
        </w:rPr>
      </w:pPr>
      <w:r w:rsidRPr="007913C6">
        <w:rPr>
          <w:rFonts w:ascii="Calibri" w:hAnsi="Calibri"/>
          <w:b/>
          <w:sz w:val="20"/>
          <w:szCs w:val="20"/>
        </w:rPr>
        <w:t xml:space="preserve">     </w:t>
      </w:r>
      <w:r>
        <w:rPr>
          <w:rFonts w:ascii="Calibri" w:hAnsi="Calibri"/>
          <w:b/>
          <w:sz w:val="20"/>
          <w:szCs w:val="20"/>
        </w:rPr>
        <w:tab/>
      </w:r>
    </w:p>
    <w:p w:rsidR="00C92B8F" w:rsidRPr="00183901" w:rsidRDefault="00E46EC9" w:rsidP="00851838">
      <w:pPr>
        <w:jc w:val="center"/>
        <w:rPr>
          <w:rFonts w:ascii="Century Schoolbook" w:hAnsi="Century Schoolbook"/>
          <w:b/>
          <w:i/>
          <w:color w:val="0C9439"/>
          <w:sz w:val="48"/>
          <w:szCs w:val="52"/>
        </w:rPr>
      </w:pPr>
      <w:bookmarkStart w:id="0" w:name="_GoBack"/>
      <w:r w:rsidRPr="00183901">
        <w:rPr>
          <w:rFonts w:ascii="Century Schoolbook" w:hAnsi="Century Schoolbook"/>
          <w:b/>
          <w:i/>
          <w:color w:val="0C9439"/>
          <w:sz w:val="48"/>
          <w:szCs w:val="52"/>
        </w:rPr>
        <w:t xml:space="preserve">Общество </w:t>
      </w:r>
    </w:p>
    <w:p w:rsidR="00C92B8F" w:rsidRPr="00183901" w:rsidRDefault="00E46EC9" w:rsidP="00C92B8F">
      <w:pPr>
        <w:ind w:right="-142"/>
        <w:jc w:val="center"/>
        <w:rPr>
          <w:rFonts w:ascii="Century Schoolbook" w:hAnsi="Century Schoolbook"/>
          <w:b/>
          <w:i/>
          <w:color w:val="0C9439"/>
          <w:sz w:val="48"/>
          <w:szCs w:val="52"/>
          <w:u w:val="single"/>
        </w:rPr>
      </w:pPr>
      <w:r w:rsidRPr="00183901">
        <w:rPr>
          <w:rFonts w:ascii="Century Schoolbook" w:hAnsi="Century Schoolbook"/>
          <w:b/>
          <w:i/>
          <w:color w:val="0C9439"/>
          <w:sz w:val="44"/>
          <w:szCs w:val="48"/>
        </w:rPr>
        <w:t xml:space="preserve">с </w:t>
      </w:r>
      <w:r w:rsidR="00EB0369" w:rsidRPr="00183901">
        <w:rPr>
          <w:rFonts w:ascii="Century Schoolbook" w:hAnsi="Century Schoolbook"/>
          <w:b/>
          <w:i/>
          <w:color w:val="0C9439"/>
          <w:sz w:val="48"/>
          <w:szCs w:val="52"/>
        </w:rPr>
        <w:t>о</w:t>
      </w:r>
      <w:r w:rsidRPr="00183901">
        <w:rPr>
          <w:rFonts w:ascii="Century Schoolbook" w:hAnsi="Century Schoolbook"/>
          <w:b/>
          <w:i/>
          <w:color w:val="0C9439"/>
          <w:sz w:val="48"/>
          <w:szCs w:val="52"/>
        </w:rPr>
        <w:t xml:space="preserve">граниченной </w:t>
      </w:r>
      <w:r w:rsidR="00EB0369" w:rsidRPr="00183901">
        <w:rPr>
          <w:rFonts w:ascii="Century Schoolbook" w:hAnsi="Century Schoolbook"/>
          <w:b/>
          <w:i/>
          <w:color w:val="0C9439"/>
          <w:sz w:val="48"/>
          <w:szCs w:val="52"/>
        </w:rPr>
        <w:t>о</w:t>
      </w:r>
      <w:r w:rsidRPr="00183901">
        <w:rPr>
          <w:rFonts w:ascii="Century Schoolbook" w:hAnsi="Century Schoolbook"/>
          <w:b/>
          <w:i/>
          <w:color w:val="0C9439"/>
          <w:sz w:val="48"/>
          <w:szCs w:val="52"/>
        </w:rPr>
        <w:t>тветственностью</w:t>
      </w:r>
      <w:r w:rsidR="0036473E" w:rsidRPr="00183901">
        <w:rPr>
          <w:rFonts w:ascii="Century Schoolbook" w:hAnsi="Century Schoolbook"/>
          <w:b/>
          <w:color w:val="0C9439"/>
          <w:sz w:val="44"/>
          <w:szCs w:val="48"/>
        </w:rPr>
        <w:t xml:space="preserve"> </w:t>
      </w:r>
      <w:r w:rsidR="0036473E" w:rsidRPr="00183901">
        <w:rPr>
          <w:rFonts w:ascii="Century Schoolbook" w:hAnsi="Century Schoolbook"/>
          <w:b/>
          <w:i/>
          <w:color w:val="0C9439"/>
          <w:sz w:val="48"/>
          <w:szCs w:val="52"/>
          <w:u w:val="single"/>
        </w:rPr>
        <w:t xml:space="preserve">«ОБЩЕСТВЕННАЯ </w:t>
      </w:r>
      <w:r w:rsidR="00C92B8F" w:rsidRPr="00183901">
        <w:rPr>
          <w:rFonts w:ascii="Century Schoolbook" w:hAnsi="Century Schoolbook"/>
          <w:b/>
          <w:i/>
          <w:color w:val="0C9439"/>
          <w:sz w:val="48"/>
          <w:szCs w:val="52"/>
          <w:u w:val="single"/>
        </w:rPr>
        <w:t xml:space="preserve"> </w:t>
      </w:r>
      <w:r w:rsidR="0036473E" w:rsidRPr="00183901">
        <w:rPr>
          <w:rFonts w:ascii="Century Schoolbook" w:hAnsi="Century Schoolbook"/>
          <w:b/>
          <w:i/>
          <w:color w:val="0C9439"/>
          <w:sz w:val="48"/>
          <w:szCs w:val="52"/>
          <w:u w:val="single"/>
        </w:rPr>
        <w:t>БЕЗОПАСНОСТЬ</w:t>
      </w:r>
      <w:r w:rsidR="00B611C3" w:rsidRPr="00183901">
        <w:rPr>
          <w:rFonts w:ascii="Century Schoolbook" w:hAnsi="Century Schoolbook"/>
          <w:b/>
          <w:i/>
          <w:color w:val="0C9439"/>
          <w:sz w:val="48"/>
          <w:szCs w:val="52"/>
          <w:u w:val="single"/>
        </w:rPr>
        <w:t>»</w:t>
      </w:r>
    </w:p>
    <w:bookmarkEnd w:id="0"/>
    <w:p w:rsidR="00D01DB9" w:rsidRDefault="00D01DB9" w:rsidP="00B611C3">
      <w:pPr>
        <w:tabs>
          <w:tab w:val="left" w:pos="3750"/>
        </w:tabs>
        <w:rPr>
          <w:sz w:val="20"/>
          <w:szCs w:val="20"/>
        </w:rPr>
      </w:pPr>
    </w:p>
    <w:p w:rsidR="00085A07" w:rsidRPr="00085A07" w:rsidRDefault="00085A07" w:rsidP="00085A07">
      <w:pPr>
        <w:tabs>
          <w:tab w:val="left" w:pos="37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Карточка предприятия </w:t>
      </w:r>
    </w:p>
    <w:p w:rsidR="00085A07" w:rsidRPr="00552BF7" w:rsidRDefault="00552BF7" w:rsidP="00552BF7">
      <w:pPr>
        <w:tabs>
          <w:tab w:val="left" w:pos="3750"/>
        </w:tabs>
        <w:ind w:right="283"/>
        <w:jc w:val="right"/>
        <w:rPr>
          <w:szCs w:val="28"/>
        </w:rPr>
      </w:pPr>
      <w:r w:rsidRPr="00552BF7">
        <w:rPr>
          <w:szCs w:val="28"/>
        </w:rPr>
        <w:t>«</w:t>
      </w:r>
      <w:r w:rsidR="00B57C54">
        <w:rPr>
          <w:szCs w:val="28"/>
        </w:rPr>
        <w:t>01</w:t>
      </w:r>
      <w:r w:rsidRPr="00552BF7">
        <w:rPr>
          <w:szCs w:val="28"/>
        </w:rPr>
        <w:t xml:space="preserve">» </w:t>
      </w:r>
      <w:r w:rsidR="00B57C54">
        <w:rPr>
          <w:szCs w:val="28"/>
        </w:rPr>
        <w:t>апреля</w:t>
      </w:r>
      <w:r w:rsidRPr="00552BF7">
        <w:rPr>
          <w:szCs w:val="28"/>
        </w:rPr>
        <w:t xml:space="preserve"> 201</w:t>
      </w:r>
      <w:r w:rsidR="00B57C54">
        <w:rPr>
          <w:szCs w:val="28"/>
        </w:rPr>
        <w:t>9</w:t>
      </w:r>
      <w:r w:rsidRPr="00552BF7">
        <w:rPr>
          <w:szCs w:val="28"/>
        </w:rPr>
        <w:t xml:space="preserve"> года</w:t>
      </w:r>
    </w:p>
    <w:p w:rsidR="00085A07" w:rsidRDefault="00085A07" w:rsidP="00B611C3">
      <w:pPr>
        <w:tabs>
          <w:tab w:val="left" w:pos="3750"/>
        </w:tabs>
        <w:rPr>
          <w:sz w:val="20"/>
          <w:szCs w:val="20"/>
        </w:rPr>
      </w:pPr>
    </w:p>
    <w:tbl>
      <w:tblPr>
        <w:tblW w:w="100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3807"/>
        <w:gridCol w:w="4792"/>
      </w:tblGrid>
      <w:tr w:rsidR="00085A07" w:rsidRPr="00085A07" w:rsidTr="00B57C54">
        <w:trPr>
          <w:trHeight w:val="652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085A07" w:rsidRPr="00085A07" w:rsidRDefault="00085A07" w:rsidP="00085A07">
            <w:pPr>
              <w:jc w:val="both"/>
              <w:rPr>
                <w:b/>
                <w:i/>
              </w:rPr>
            </w:pPr>
            <w:r w:rsidRPr="00085A07">
              <w:rPr>
                <w:b/>
                <w:i/>
              </w:rPr>
              <w:t xml:space="preserve">Полное наименование контрагента </w:t>
            </w:r>
          </w:p>
        </w:tc>
        <w:tc>
          <w:tcPr>
            <w:tcW w:w="4792" w:type="dxa"/>
            <w:vAlign w:val="center"/>
          </w:tcPr>
          <w:p w:rsidR="004578EE" w:rsidRDefault="00085A07" w:rsidP="00085A07">
            <w:pPr>
              <w:jc w:val="center"/>
            </w:pPr>
            <w:r w:rsidRPr="00085A07">
              <w:t xml:space="preserve">Общество с ограниченной ответственностью </w:t>
            </w:r>
          </w:p>
          <w:p w:rsidR="00085A07" w:rsidRPr="00085A07" w:rsidRDefault="00085A07" w:rsidP="00085A07">
            <w:pPr>
              <w:jc w:val="center"/>
            </w:pPr>
            <w:r w:rsidRPr="00085A07">
              <w:t>«Общественная Безопасность»</w:t>
            </w:r>
          </w:p>
        </w:tc>
      </w:tr>
      <w:tr w:rsidR="00085A07" w:rsidRPr="00085A07" w:rsidTr="00B57C54">
        <w:trPr>
          <w:trHeight w:val="478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085A07" w:rsidRPr="00A61342" w:rsidRDefault="00085A07" w:rsidP="00085A07">
            <w:pPr>
              <w:jc w:val="both"/>
              <w:rPr>
                <w:b/>
                <w:i/>
              </w:rPr>
            </w:pPr>
            <w:r w:rsidRPr="00085A07">
              <w:rPr>
                <w:b/>
                <w:i/>
              </w:rPr>
              <w:t>Сокращенное наименование контрагента</w:t>
            </w:r>
          </w:p>
        </w:tc>
        <w:tc>
          <w:tcPr>
            <w:tcW w:w="4792" w:type="dxa"/>
            <w:vAlign w:val="center"/>
          </w:tcPr>
          <w:p w:rsidR="00085A07" w:rsidRPr="00085A07" w:rsidRDefault="00085A07" w:rsidP="00085A07">
            <w:pPr>
              <w:jc w:val="center"/>
            </w:pPr>
            <w:r w:rsidRPr="00085A07">
              <w:t>ООО «Общественная Безопасность»</w:t>
            </w:r>
          </w:p>
        </w:tc>
      </w:tr>
      <w:tr w:rsidR="00085A07" w:rsidRPr="00085A07" w:rsidTr="00B57C54">
        <w:trPr>
          <w:trHeight w:val="508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085A07" w:rsidRPr="00085A07" w:rsidRDefault="00085A07" w:rsidP="00B57C54">
            <w:pPr>
              <w:jc w:val="both"/>
            </w:pPr>
            <w:r w:rsidRPr="00085A07">
              <w:rPr>
                <w:b/>
                <w:i/>
              </w:rPr>
              <w:t>Ф.И.О.</w:t>
            </w:r>
            <w:r w:rsidRPr="00085A07">
              <w:rPr>
                <w:b/>
              </w:rPr>
              <w:t xml:space="preserve"> </w:t>
            </w:r>
            <w:r w:rsidRPr="00085A07">
              <w:rPr>
                <w:b/>
                <w:i/>
              </w:rPr>
              <w:t xml:space="preserve"> руководителя</w:t>
            </w:r>
          </w:p>
        </w:tc>
        <w:tc>
          <w:tcPr>
            <w:tcW w:w="4792" w:type="dxa"/>
            <w:vAlign w:val="center"/>
          </w:tcPr>
          <w:p w:rsidR="00085A07" w:rsidRPr="00085A07" w:rsidRDefault="00085A07" w:rsidP="00085A07">
            <w:pPr>
              <w:jc w:val="center"/>
            </w:pPr>
            <w:r w:rsidRPr="00085A07">
              <w:t>Директор</w:t>
            </w:r>
          </w:p>
          <w:p w:rsidR="00085A07" w:rsidRPr="00085A07" w:rsidRDefault="00085A07" w:rsidP="00085A07">
            <w:pPr>
              <w:jc w:val="center"/>
            </w:pPr>
            <w:r w:rsidRPr="00085A07">
              <w:t xml:space="preserve"> Кобринец Александр Владимирович </w:t>
            </w:r>
          </w:p>
          <w:p w:rsidR="00085A07" w:rsidRPr="00085A07" w:rsidRDefault="00085A07" w:rsidP="003121AF">
            <w:pPr>
              <w:jc w:val="center"/>
            </w:pPr>
            <w:r w:rsidRPr="00085A07">
              <w:t>(действующий на основании Устава)</w:t>
            </w:r>
          </w:p>
        </w:tc>
      </w:tr>
      <w:tr w:rsidR="00085A07" w:rsidRPr="00085A07" w:rsidTr="00B57C54">
        <w:trPr>
          <w:trHeight w:val="851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085A07" w:rsidRPr="00085A07" w:rsidRDefault="00085A07" w:rsidP="00085A07">
            <w:pPr>
              <w:jc w:val="both"/>
              <w:rPr>
                <w:b/>
              </w:rPr>
            </w:pPr>
            <w:r w:rsidRPr="00085A07">
              <w:rPr>
                <w:b/>
                <w:i/>
              </w:rPr>
              <w:t>Юридический адрес</w:t>
            </w:r>
            <w:r w:rsidRPr="00085A07">
              <w:rPr>
                <w:b/>
              </w:rPr>
              <w:t xml:space="preserve"> </w:t>
            </w:r>
          </w:p>
        </w:tc>
        <w:tc>
          <w:tcPr>
            <w:tcW w:w="4792" w:type="dxa"/>
            <w:vAlign w:val="center"/>
          </w:tcPr>
          <w:p w:rsidR="00085A07" w:rsidRPr="00085A07" w:rsidRDefault="00085A07" w:rsidP="00085A07">
            <w:pPr>
              <w:jc w:val="center"/>
            </w:pPr>
            <w:r w:rsidRPr="00085A07">
              <w:t>628418, Россия, Ханты-Мансийский автономный округ – Югра, г. Сургут, ул. Лермонтова, дом 11/5, оф.221</w:t>
            </w:r>
          </w:p>
        </w:tc>
      </w:tr>
      <w:tr w:rsidR="00085A07" w:rsidRPr="00085A07" w:rsidTr="00B57C54">
        <w:trPr>
          <w:trHeight w:val="664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085A07" w:rsidRPr="00085A07" w:rsidRDefault="00085A07" w:rsidP="00085A07">
            <w:pPr>
              <w:jc w:val="both"/>
              <w:rPr>
                <w:b/>
                <w:i/>
              </w:rPr>
            </w:pPr>
            <w:r w:rsidRPr="00085A07">
              <w:rPr>
                <w:b/>
                <w:i/>
              </w:rPr>
              <w:t>Адрес</w:t>
            </w:r>
            <w:r w:rsidRPr="00085A07">
              <w:t xml:space="preserve"> </w:t>
            </w:r>
            <w:r w:rsidRPr="00085A07">
              <w:rPr>
                <w:b/>
                <w:i/>
              </w:rPr>
              <w:t xml:space="preserve">фактического местонахождения организации </w:t>
            </w:r>
          </w:p>
          <w:p w:rsidR="00085A07" w:rsidRPr="00085A07" w:rsidRDefault="00085A07" w:rsidP="00085A07">
            <w:pPr>
              <w:jc w:val="both"/>
            </w:pPr>
          </w:p>
        </w:tc>
        <w:tc>
          <w:tcPr>
            <w:tcW w:w="4792" w:type="dxa"/>
            <w:vAlign w:val="center"/>
          </w:tcPr>
          <w:p w:rsidR="00085A07" w:rsidRPr="00085A07" w:rsidRDefault="00085A07" w:rsidP="00085A07">
            <w:pPr>
              <w:jc w:val="center"/>
            </w:pPr>
            <w:r w:rsidRPr="00085A07">
              <w:t>628418, Россия, Ханты-Мансийский автономный округ – Югра, г. Сургут, ул. Лермонтова, дом 11/5, оф.221</w:t>
            </w:r>
          </w:p>
        </w:tc>
      </w:tr>
      <w:tr w:rsidR="00085A07" w:rsidRPr="00085A07" w:rsidTr="00B57C54">
        <w:trPr>
          <w:trHeight w:val="262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085A07" w:rsidRPr="00085A07" w:rsidRDefault="00085A07" w:rsidP="00085A07">
            <w:pPr>
              <w:jc w:val="both"/>
              <w:rPr>
                <w:b/>
                <w:i/>
              </w:rPr>
            </w:pPr>
            <w:r w:rsidRPr="00085A07">
              <w:rPr>
                <w:b/>
                <w:i/>
              </w:rPr>
              <w:t>ИНН</w:t>
            </w:r>
          </w:p>
        </w:tc>
        <w:tc>
          <w:tcPr>
            <w:tcW w:w="4792" w:type="dxa"/>
            <w:vAlign w:val="center"/>
          </w:tcPr>
          <w:p w:rsidR="00085A07" w:rsidRPr="00085A07" w:rsidRDefault="00085A07" w:rsidP="00085A07">
            <w:pPr>
              <w:jc w:val="center"/>
            </w:pPr>
            <w:r w:rsidRPr="00085A07">
              <w:t>8602213160</w:t>
            </w:r>
          </w:p>
        </w:tc>
      </w:tr>
      <w:tr w:rsidR="00085A07" w:rsidRPr="00085A07" w:rsidTr="00B57C54">
        <w:trPr>
          <w:trHeight w:val="239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085A07" w:rsidRPr="00085A07" w:rsidRDefault="00085A07" w:rsidP="00085A07">
            <w:pPr>
              <w:jc w:val="both"/>
              <w:rPr>
                <w:b/>
                <w:i/>
              </w:rPr>
            </w:pPr>
            <w:r w:rsidRPr="00085A07">
              <w:rPr>
                <w:b/>
                <w:i/>
              </w:rPr>
              <w:t>КПП</w:t>
            </w:r>
          </w:p>
        </w:tc>
        <w:tc>
          <w:tcPr>
            <w:tcW w:w="4792" w:type="dxa"/>
            <w:vAlign w:val="center"/>
          </w:tcPr>
          <w:p w:rsidR="00085A07" w:rsidRPr="00085A07" w:rsidRDefault="00085A07" w:rsidP="00085A07">
            <w:pPr>
              <w:jc w:val="center"/>
            </w:pPr>
            <w:r w:rsidRPr="00085A07">
              <w:t>860201001</w:t>
            </w:r>
          </w:p>
        </w:tc>
      </w:tr>
      <w:tr w:rsidR="00085A07" w:rsidRPr="00085A07" w:rsidTr="00B57C54">
        <w:trPr>
          <w:trHeight w:val="256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085A07" w:rsidRPr="00085A07" w:rsidRDefault="00085A07" w:rsidP="00085A07">
            <w:pPr>
              <w:jc w:val="both"/>
              <w:rPr>
                <w:b/>
                <w:i/>
              </w:rPr>
            </w:pPr>
            <w:r w:rsidRPr="00085A07">
              <w:rPr>
                <w:b/>
                <w:i/>
              </w:rPr>
              <w:t>ОКПО</w:t>
            </w:r>
          </w:p>
        </w:tc>
        <w:tc>
          <w:tcPr>
            <w:tcW w:w="4792" w:type="dxa"/>
            <w:vAlign w:val="center"/>
          </w:tcPr>
          <w:p w:rsidR="00085A07" w:rsidRPr="00085A07" w:rsidRDefault="00085A07" w:rsidP="00085A07">
            <w:pPr>
              <w:jc w:val="center"/>
            </w:pPr>
            <w:r w:rsidRPr="00085A07">
              <w:t>31440945</w:t>
            </w:r>
          </w:p>
        </w:tc>
      </w:tr>
      <w:tr w:rsidR="00085A07" w:rsidRPr="00085A07" w:rsidTr="00B57C54">
        <w:trPr>
          <w:trHeight w:val="261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085A07" w:rsidRPr="00085A07" w:rsidRDefault="00085A07" w:rsidP="00085A07">
            <w:pPr>
              <w:jc w:val="both"/>
              <w:rPr>
                <w:b/>
                <w:i/>
              </w:rPr>
            </w:pPr>
            <w:r w:rsidRPr="00085A07">
              <w:rPr>
                <w:b/>
                <w:i/>
              </w:rPr>
              <w:t>ОГРН</w:t>
            </w:r>
          </w:p>
        </w:tc>
        <w:tc>
          <w:tcPr>
            <w:tcW w:w="4792" w:type="dxa"/>
            <w:vAlign w:val="center"/>
          </w:tcPr>
          <w:p w:rsidR="00085A07" w:rsidRPr="00085A07" w:rsidRDefault="00085A07" w:rsidP="00085A07">
            <w:pPr>
              <w:jc w:val="center"/>
            </w:pPr>
            <w:r w:rsidRPr="00085A07">
              <w:t>1148602001426</w:t>
            </w:r>
          </w:p>
        </w:tc>
      </w:tr>
      <w:tr w:rsidR="00085A07" w:rsidRPr="00085A07" w:rsidTr="00B57C54">
        <w:trPr>
          <w:trHeight w:val="250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085A07" w:rsidRPr="00085A07" w:rsidRDefault="00085A07" w:rsidP="00085A07">
            <w:pPr>
              <w:jc w:val="both"/>
              <w:rPr>
                <w:b/>
                <w:i/>
              </w:rPr>
            </w:pPr>
            <w:r w:rsidRPr="00085A07">
              <w:rPr>
                <w:b/>
                <w:i/>
              </w:rPr>
              <w:t>ОКТМО</w:t>
            </w:r>
          </w:p>
        </w:tc>
        <w:tc>
          <w:tcPr>
            <w:tcW w:w="4792" w:type="dxa"/>
            <w:vAlign w:val="center"/>
          </w:tcPr>
          <w:p w:rsidR="00085A07" w:rsidRPr="00085A07" w:rsidRDefault="00085A07" w:rsidP="00085A07">
            <w:pPr>
              <w:jc w:val="center"/>
            </w:pPr>
            <w:r w:rsidRPr="00085A07">
              <w:t>71876000</w:t>
            </w:r>
          </w:p>
        </w:tc>
      </w:tr>
      <w:tr w:rsidR="00B57C54" w:rsidRPr="00085A07" w:rsidTr="00F44750">
        <w:trPr>
          <w:trHeight w:val="258"/>
          <w:jc w:val="center"/>
        </w:trPr>
        <w:tc>
          <w:tcPr>
            <w:tcW w:w="1465" w:type="dxa"/>
            <w:vMerge w:val="restart"/>
            <w:shd w:val="clear" w:color="auto" w:fill="auto"/>
            <w:vAlign w:val="center"/>
          </w:tcPr>
          <w:p w:rsidR="00B57C54" w:rsidRPr="00085A07" w:rsidRDefault="00B57C54" w:rsidP="00085A07">
            <w:pPr>
              <w:jc w:val="center"/>
              <w:rPr>
                <w:b/>
                <w:i/>
              </w:rPr>
            </w:pPr>
            <w:r w:rsidRPr="00085A07">
              <w:rPr>
                <w:b/>
                <w:i/>
              </w:rPr>
              <w:t>Банк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57C54" w:rsidRPr="003121AF" w:rsidRDefault="00B57C54" w:rsidP="00085A07">
            <w:pPr>
              <w:jc w:val="both"/>
              <w:rPr>
                <w:b/>
                <w:i/>
              </w:rPr>
            </w:pPr>
            <w:r w:rsidRPr="003121AF">
              <w:rPr>
                <w:b/>
                <w:i/>
              </w:rPr>
              <w:t>Наименование банка</w:t>
            </w:r>
          </w:p>
        </w:tc>
        <w:tc>
          <w:tcPr>
            <w:tcW w:w="4792" w:type="dxa"/>
            <w:vAlign w:val="center"/>
          </w:tcPr>
          <w:p w:rsidR="00B57C54" w:rsidRPr="00091BB0" w:rsidRDefault="00091BB0" w:rsidP="00091BB0">
            <w:pPr>
              <w:jc w:val="center"/>
            </w:pPr>
            <w:r w:rsidRPr="00F725BF">
              <w:t>Филиал Западно-Сибирский ПАО Банк "ФК Открытие"</w:t>
            </w:r>
            <w:r>
              <w:t xml:space="preserve"> г. Ханты-Мансийск</w:t>
            </w:r>
          </w:p>
        </w:tc>
      </w:tr>
      <w:tr w:rsidR="00B57C54" w:rsidRPr="00085A07" w:rsidTr="00F44750">
        <w:trPr>
          <w:trHeight w:val="249"/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:rsidR="00B57C54" w:rsidRPr="00085A07" w:rsidRDefault="00B57C54" w:rsidP="00085A07">
            <w:pPr>
              <w:jc w:val="both"/>
              <w:rPr>
                <w:b/>
                <w:i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:rsidR="00B57C54" w:rsidRPr="003121AF" w:rsidRDefault="00B57C54" w:rsidP="00085A07">
            <w:pPr>
              <w:jc w:val="both"/>
              <w:rPr>
                <w:b/>
                <w:i/>
              </w:rPr>
            </w:pPr>
            <w:r w:rsidRPr="003121AF">
              <w:rPr>
                <w:b/>
                <w:i/>
              </w:rPr>
              <w:t>Расчётный счет</w:t>
            </w:r>
          </w:p>
        </w:tc>
        <w:tc>
          <w:tcPr>
            <w:tcW w:w="4792" w:type="dxa"/>
            <w:vAlign w:val="center"/>
          </w:tcPr>
          <w:p w:rsidR="00B57C54" w:rsidRPr="00B57C54" w:rsidRDefault="00091BB0" w:rsidP="003121AF">
            <w:pPr>
              <w:jc w:val="center"/>
              <w:rPr>
                <w:highlight w:val="yellow"/>
              </w:rPr>
            </w:pPr>
            <w:r>
              <w:t>40702810495450000260</w:t>
            </w:r>
          </w:p>
        </w:tc>
      </w:tr>
      <w:tr w:rsidR="00B57C54" w:rsidRPr="00085A07" w:rsidTr="00F44750">
        <w:trPr>
          <w:trHeight w:val="254"/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:rsidR="00B57C54" w:rsidRPr="00085A07" w:rsidRDefault="00B57C54" w:rsidP="00085A07">
            <w:pPr>
              <w:jc w:val="both"/>
              <w:rPr>
                <w:b/>
                <w:i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:rsidR="00B57C54" w:rsidRPr="003121AF" w:rsidRDefault="00B57C54" w:rsidP="00085A07">
            <w:pPr>
              <w:jc w:val="both"/>
              <w:rPr>
                <w:b/>
                <w:i/>
              </w:rPr>
            </w:pPr>
            <w:r w:rsidRPr="003121AF">
              <w:rPr>
                <w:b/>
                <w:i/>
              </w:rPr>
              <w:t>БИК</w:t>
            </w:r>
          </w:p>
        </w:tc>
        <w:tc>
          <w:tcPr>
            <w:tcW w:w="4792" w:type="dxa"/>
            <w:vAlign w:val="center"/>
          </w:tcPr>
          <w:p w:rsidR="00B57C54" w:rsidRPr="00B57C54" w:rsidRDefault="00091BB0" w:rsidP="003121AF">
            <w:pPr>
              <w:jc w:val="center"/>
              <w:rPr>
                <w:highlight w:val="yellow"/>
              </w:rPr>
            </w:pPr>
            <w:r>
              <w:t>047162812</w:t>
            </w:r>
          </w:p>
        </w:tc>
      </w:tr>
      <w:tr w:rsidR="00B57C54" w:rsidRPr="00085A07" w:rsidTr="00F44750">
        <w:trPr>
          <w:trHeight w:val="254"/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:rsidR="00B57C54" w:rsidRPr="00085A07" w:rsidRDefault="00B57C54" w:rsidP="00085A07">
            <w:pPr>
              <w:jc w:val="both"/>
              <w:rPr>
                <w:b/>
                <w:i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:rsidR="00B57C54" w:rsidRPr="003121AF" w:rsidRDefault="00B57C54" w:rsidP="00085A07">
            <w:pPr>
              <w:jc w:val="both"/>
              <w:rPr>
                <w:b/>
                <w:i/>
              </w:rPr>
            </w:pPr>
            <w:r w:rsidRPr="003121AF">
              <w:rPr>
                <w:b/>
                <w:i/>
              </w:rPr>
              <w:t>ИНН</w:t>
            </w:r>
            <w:r>
              <w:rPr>
                <w:b/>
                <w:i/>
              </w:rPr>
              <w:t xml:space="preserve"> /</w:t>
            </w:r>
            <w:r w:rsidRPr="003121AF">
              <w:rPr>
                <w:b/>
                <w:i/>
              </w:rPr>
              <w:t xml:space="preserve"> КПП банка</w:t>
            </w:r>
          </w:p>
        </w:tc>
        <w:tc>
          <w:tcPr>
            <w:tcW w:w="4792" w:type="dxa"/>
            <w:vAlign w:val="center"/>
          </w:tcPr>
          <w:p w:rsidR="00B57C54" w:rsidRPr="00180F85" w:rsidRDefault="00091BB0" w:rsidP="00091BB0">
            <w:pPr>
              <w:jc w:val="center"/>
            </w:pPr>
            <w:r>
              <w:t>7706092528</w:t>
            </w:r>
            <w:r w:rsidR="002009AE">
              <w:t xml:space="preserve"> / </w:t>
            </w:r>
            <w:r>
              <w:t>860143001</w:t>
            </w:r>
          </w:p>
        </w:tc>
      </w:tr>
      <w:tr w:rsidR="00B57C54" w:rsidRPr="00085A07" w:rsidTr="00F44750">
        <w:trPr>
          <w:trHeight w:val="265"/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:rsidR="00B57C54" w:rsidRPr="00085A07" w:rsidRDefault="00B57C54" w:rsidP="00085A07">
            <w:pPr>
              <w:jc w:val="both"/>
              <w:rPr>
                <w:b/>
                <w:i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:rsidR="00B57C54" w:rsidRPr="003121AF" w:rsidRDefault="00B57C54" w:rsidP="00F44750">
            <w:pPr>
              <w:jc w:val="both"/>
              <w:rPr>
                <w:b/>
                <w:i/>
              </w:rPr>
            </w:pPr>
            <w:r w:rsidRPr="003121AF">
              <w:rPr>
                <w:b/>
                <w:i/>
              </w:rPr>
              <w:t>Корреспондентский счет</w:t>
            </w:r>
          </w:p>
        </w:tc>
        <w:tc>
          <w:tcPr>
            <w:tcW w:w="4792" w:type="dxa"/>
            <w:vAlign w:val="center"/>
          </w:tcPr>
          <w:p w:rsidR="00B57C54" w:rsidRPr="00B57C54" w:rsidRDefault="00091BB0" w:rsidP="00091BB0">
            <w:pPr>
              <w:jc w:val="center"/>
              <w:rPr>
                <w:highlight w:val="yellow"/>
              </w:rPr>
            </w:pPr>
            <w:r w:rsidRPr="00F725BF">
              <w:t>30101810465777100812</w:t>
            </w:r>
          </w:p>
        </w:tc>
      </w:tr>
      <w:tr w:rsidR="00F44750" w:rsidRPr="00085A07" w:rsidTr="00F44750">
        <w:trPr>
          <w:trHeight w:val="258"/>
          <w:jc w:val="center"/>
        </w:trPr>
        <w:tc>
          <w:tcPr>
            <w:tcW w:w="1465" w:type="dxa"/>
            <w:vMerge w:val="restart"/>
            <w:shd w:val="clear" w:color="auto" w:fill="auto"/>
            <w:vAlign w:val="center"/>
          </w:tcPr>
          <w:p w:rsidR="00F44750" w:rsidRPr="00085A07" w:rsidRDefault="00F44750" w:rsidP="00F44750">
            <w:pPr>
              <w:jc w:val="center"/>
              <w:rPr>
                <w:b/>
                <w:i/>
              </w:rPr>
            </w:pPr>
            <w:r w:rsidRPr="00085A07">
              <w:rPr>
                <w:b/>
                <w:i/>
              </w:rPr>
              <w:t>Банк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F44750" w:rsidRPr="003121AF" w:rsidRDefault="00F44750" w:rsidP="00F44750">
            <w:pPr>
              <w:jc w:val="both"/>
              <w:rPr>
                <w:b/>
                <w:i/>
              </w:rPr>
            </w:pPr>
            <w:r w:rsidRPr="003121AF">
              <w:rPr>
                <w:b/>
                <w:i/>
              </w:rPr>
              <w:t>Наименование банка</w:t>
            </w:r>
          </w:p>
        </w:tc>
        <w:tc>
          <w:tcPr>
            <w:tcW w:w="4792" w:type="dxa"/>
            <w:vAlign w:val="center"/>
          </w:tcPr>
          <w:p w:rsidR="00F44750" w:rsidRPr="00180F85" w:rsidRDefault="00180F85" w:rsidP="00F44750">
            <w:pPr>
              <w:jc w:val="center"/>
            </w:pPr>
            <w:r>
              <w:t>АО «ТИНЬКОФФ БАНК»</w:t>
            </w:r>
          </w:p>
        </w:tc>
      </w:tr>
      <w:tr w:rsidR="00F44750" w:rsidRPr="00085A07" w:rsidTr="00F44750">
        <w:trPr>
          <w:trHeight w:val="249"/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:rsidR="00F44750" w:rsidRPr="00085A07" w:rsidRDefault="00F44750" w:rsidP="00F44750">
            <w:pPr>
              <w:jc w:val="both"/>
              <w:rPr>
                <w:b/>
                <w:i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:rsidR="00F44750" w:rsidRPr="003121AF" w:rsidRDefault="00F44750" w:rsidP="00F44750">
            <w:pPr>
              <w:jc w:val="both"/>
              <w:rPr>
                <w:b/>
                <w:i/>
              </w:rPr>
            </w:pPr>
            <w:r w:rsidRPr="003121AF">
              <w:rPr>
                <w:b/>
                <w:i/>
              </w:rPr>
              <w:t>Расчётный счет</w:t>
            </w:r>
          </w:p>
        </w:tc>
        <w:tc>
          <w:tcPr>
            <w:tcW w:w="4792" w:type="dxa"/>
            <w:vAlign w:val="center"/>
          </w:tcPr>
          <w:p w:rsidR="00F44750" w:rsidRPr="00180F85" w:rsidRDefault="002009AE" w:rsidP="00F44750">
            <w:pPr>
              <w:jc w:val="center"/>
            </w:pPr>
            <w:r>
              <w:t>40702810610000435964</w:t>
            </w:r>
          </w:p>
        </w:tc>
      </w:tr>
      <w:tr w:rsidR="00B57C54" w:rsidRPr="00085A07" w:rsidTr="00F44750">
        <w:trPr>
          <w:trHeight w:val="254"/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:rsidR="00B57C54" w:rsidRPr="00085A07" w:rsidRDefault="00B57C54" w:rsidP="00F44750">
            <w:pPr>
              <w:jc w:val="both"/>
              <w:rPr>
                <w:b/>
                <w:i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:rsidR="00B57C54" w:rsidRPr="003121AF" w:rsidRDefault="00B57C54" w:rsidP="00F44750">
            <w:pPr>
              <w:jc w:val="both"/>
              <w:rPr>
                <w:b/>
                <w:i/>
              </w:rPr>
            </w:pPr>
            <w:r w:rsidRPr="003121AF">
              <w:rPr>
                <w:b/>
                <w:i/>
              </w:rPr>
              <w:t>БИК</w:t>
            </w:r>
          </w:p>
        </w:tc>
        <w:tc>
          <w:tcPr>
            <w:tcW w:w="4792" w:type="dxa"/>
            <w:vAlign w:val="center"/>
          </w:tcPr>
          <w:p w:rsidR="00B57C54" w:rsidRPr="00180F85" w:rsidRDefault="00180F85" w:rsidP="00F44750">
            <w:pPr>
              <w:jc w:val="center"/>
            </w:pPr>
            <w:r>
              <w:t>044525974</w:t>
            </w:r>
          </w:p>
        </w:tc>
      </w:tr>
      <w:tr w:rsidR="00B57C54" w:rsidRPr="00085A07" w:rsidTr="00F44750">
        <w:trPr>
          <w:trHeight w:val="254"/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:rsidR="00B57C54" w:rsidRPr="00085A07" w:rsidRDefault="00B57C54" w:rsidP="00F44750">
            <w:pPr>
              <w:jc w:val="both"/>
              <w:rPr>
                <w:b/>
                <w:i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:rsidR="00B57C54" w:rsidRPr="003121AF" w:rsidRDefault="00B57C54" w:rsidP="00F44750">
            <w:pPr>
              <w:jc w:val="both"/>
              <w:rPr>
                <w:b/>
                <w:i/>
              </w:rPr>
            </w:pPr>
            <w:r w:rsidRPr="003121AF">
              <w:rPr>
                <w:b/>
                <w:i/>
              </w:rPr>
              <w:t>ИНН</w:t>
            </w:r>
            <w:r>
              <w:rPr>
                <w:b/>
                <w:i/>
              </w:rPr>
              <w:t xml:space="preserve"> /</w:t>
            </w:r>
            <w:r w:rsidRPr="003121AF">
              <w:rPr>
                <w:b/>
                <w:i/>
              </w:rPr>
              <w:t xml:space="preserve"> КПП банка</w:t>
            </w:r>
          </w:p>
        </w:tc>
        <w:tc>
          <w:tcPr>
            <w:tcW w:w="4792" w:type="dxa"/>
            <w:vAlign w:val="center"/>
          </w:tcPr>
          <w:p w:rsidR="00B57C54" w:rsidRPr="00180F85" w:rsidRDefault="00180F85" w:rsidP="00F44750">
            <w:pPr>
              <w:jc w:val="center"/>
            </w:pPr>
            <w:r>
              <w:t>7710140679 / 773401001</w:t>
            </w:r>
          </w:p>
        </w:tc>
      </w:tr>
      <w:tr w:rsidR="00B57C54" w:rsidRPr="00085A07" w:rsidTr="00F44750">
        <w:trPr>
          <w:trHeight w:val="265"/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:rsidR="00B57C54" w:rsidRPr="00085A07" w:rsidRDefault="00B57C54" w:rsidP="00F44750">
            <w:pPr>
              <w:jc w:val="both"/>
              <w:rPr>
                <w:b/>
                <w:i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:rsidR="00B57C54" w:rsidRPr="003121AF" w:rsidRDefault="00B57C54" w:rsidP="00F44750">
            <w:pPr>
              <w:jc w:val="both"/>
              <w:rPr>
                <w:b/>
                <w:i/>
              </w:rPr>
            </w:pPr>
            <w:r w:rsidRPr="003121AF">
              <w:rPr>
                <w:b/>
                <w:i/>
              </w:rPr>
              <w:t>Корреспондентский счет</w:t>
            </w:r>
          </w:p>
        </w:tc>
        <w:tc>
          <w:tcPr>
            <w:tcW w:w="4792" w:type="dxa"/>
            <w:vAlign w:val="center"/>
          </w:tcPr>
          <w:p w:rsidR="00B57C54" w:rsidRPr="00180F85" w:rsidRDefault="00180F85" w:rsidP="00F44750">
            <w:pPr>
              <w:jc w:val="center"/>
            </w:pPr>
            <w:r>
              <w:t>30101810145250000974</w:t>
            </w:r>
            <w:r w:rsidR="00B57C54" w:rsidRPr="00180F85">
              <w:t xml:space="preserve"> </w:t>
            </w:r>
          </w:p>
        </w:tc>
      </w:tr>
      <w:tr w:rsidR="00B57C54" w:rsidRPr="00085A07" w:rsidTr="00B57C54">
        <w:trPr>
          <w:trHeight w:val="241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B57C54" w:rsidRPr="00085A07" w:rsidRDefault="00B57C54" w:rsidP="00085A07">
            <w:pPr>
              <w:jc w:val="both"/>
              <w:rPr>
                <w:b/>
                <w:i/>
              </w:rPr>
            </w:pPr>
            <w:r w:rsidRPr="00085A07">
              <w:rPr>
                <w:b/>
                <w:i/>
              </w:rPr>
              <w:t xml:space="preserve">Телефон  </w:t>
            </w:r>
          </w:p>
        </w:tc>
        <w:tc>
          <w:tcPr>
            <w:tcW w:w="4792" w:type="dxa"/>
            <w:vAlign w:val="center"/>
          </w:tcPr>
          <w:p w:rsidR="00B57C54" w:rsidRPr="003121AF" w:rsidRDefault="00B57C54" w:rsidP="00085A07">
            <w:pPr>
              <w:jc w:val="center"/>
            </w:pPr>
            <w:r w:rsidRPr="003121AF">
              <w:t>(3462) 37-82-74</w:t>
            </w:r>
          </w:p>
        </w:tc>
      </w:tr>
      <w:tr w:rsidR="00B57C54" w:rsidRPr="00085A07" w:rsidTr="00B57C54">
        <w:trPr>
          <w:trHeight w:val="258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B57C54" w:rsidRPr="00085A07" w:rsidRDefault="00B57C54" w:rsidP="00085A07">
            <w:pPr>
              <w:jc w:val="both"/>
              <w:rPr>
                <w:b/>
              </w:rPr>
            </w:pPr>
            <w:r w:rsidRPr="00085A07">
              <w:rPr>
                <w:b/>
                <w:i/>
              </w:rPr>
              <w:t>Факс</w:t>
            </w:r>
          </w:p>
        </w:tc>
        <w:tc>
          <w:tcPr>
            <w:tcW w:w="4792" w:type="dxa"/>
            <w:vAlign w:val="center"/>
          </w:tcPr>
          <w:p w:rsidR="00B57C54" w:rsidRPr="00085A07" w:rsidRDefault="00B57C54" w:rsidP="00085A07">
            <w:pPr>
              <w:jc w:val="center"/>
            </w:pPr>
            <w:r w:rsidRPr="00085A07">
              <w:t>нет</w:t>
            </w:r>
          </w:p>
        </w:tc>
      </w:tr>
      <w:tr w:rsidR="00B57C54" w:rsidRPr="00085A07" w:rsidTr="00B57C54">
        <w:trPr>
          <w:trHeight w:val="397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B57C54" w:rsidRPr="00085A07" w:rsidRDefault="00B57C54" w:rsidP="00085A07">
            <w:pPr>
              <w:jc w:val="both"/>
              <w:rPr>
                <w:b/>
                <w:i/>
              </w:rPr>
            </w:pPr>
            <w:r w:rsidRPr="00085A07">
              <w:rPr>
                <w:b/>
                <w:i/>
              </w:rPr>
              <w:t>Адрес электронной почты</w:t>
            </w:r>
          </w:p>
        </w:tc>
        <w:tc>
          <w:tcPr>
            <w:tcW w:w="4792" w:type="dxa"/>
            <w:vAlign w:val="center"/>
          </w:tcPr>
          <w:p w:rsidR="00B57C54" w:rsidRPr="00085A07" w:rsidRDefault="00B57C54" w:rsidP="00085A07">
            <w:pPr>
              <w:jc w:val="center"/>
            </w:pPr>
            <w:r w:rsidRPr="00085A07">
              <w:t>ooo_public_safety@mail.ru</w:t>
            </w:r>
          </w:p>
        </w:tc>
      </w:tr>
      <w:tr w:rsidR="00B57C54" w:rsidRPr="00085A07" w:rsidTr="00B57C54">
        <w:trPr>
          <w:trHeight w:val="443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B57C54" w:rsidRPr="00085A07" w:rsidRDefault="00B57C54" w:rsidP="003121A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А</w:t>
            </w:r>
            <w:r w:rsidRPr="00085A07">
              <w:rPr>
                <w:b/>
                <w:i/>
              </w:rPr>
              <w:t>дрес страницы в сети интернет</w:t>
            </w:r>
          </w:p>
        </w:tc>
        <w:tc>
          <w:tcPr>
            <w:tcW w:w="4792" w:type="dxa"/>
            <w:vAlign w:val="center"/>
          </w:tcPr>
          <w:p w:rsidR="00B57C54" w:rsidRPr="00085A07" w:rsidRDefault="00B57C54" w:rsidP="00085A07">
            <w:pPr>
              <w:jc w:val="center"/>
            </w:pPr>
            <w:r w:rsidRPr="003121AF">
              <w:t>http://safety86.ru/</w:t>
            </w:r>
          </w:p>
        </w:tc>
      </w:tr>
      <w:tr w:rsidR="00B57C54" w:rsidRPr="00085A07" w:rsidTr="00B57C54">
        <w:trPr>
          <w:trHeight w:val="590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B57C54" w:rsidRPr="00085A07" w:rsidRDefault="00B57C54" w:rsidP="00A61342">
            <w:pPr>
              <w:jc w:val="both"/>
              <w:rPr>
                <w:b/>
                <w:i/>
              </w:rPr>
            </w:pPr>
            <w:r w:rsidRPr="00085A07">
              <w:rPr>
                <w:b/>
                <w:i/>
              </w:rPr>
              <w:t xml:space="preserve">Режим налогообложения </w:t>
            </w:r>
          </w:p>
        </w:tc>
        <w:tc>
          <w:tcPr>
            <w:tcW w:w="4792" w:type="dxa"/>
            <w:vAlign w:val="center"/>
          </w:tcPr>
          <w:p w:rsidR="00B57C54" w:rsidRPr="00085A07" w:rsidRDefault="00B57C54" w:rsidP="00183901">
            <w:pPr>
              <w:jc w:val="center"/>
            </w:pPr>
            <w:r>
              <w:t>Упрощенн</w:t>
            </w:r>
            <w:r w:rsidR="00183901">
              <w:t>ый</w:t>
            </w:r>
          </w:p>
        </w:tc>
      </w:tr>
    </w:tbl>
    <w:p w:rsidR="00085A07" w:rsidRDefault="00085A07" w:rsidP="00B611C3">
      <w:pPr>
        <w:tabs>
          <w:tab w:val="left" w:pos="3750"/>
        </w:tabs>
        <w:rPr>
          <w:b/>
          <w:sz w:val="20"/>
          <w:szCs w:val="20"/>
        </w:rPr>
      </w:pPr>
    </w:p>
    <w:p w:rsidR="003C7336" w:rsidRDefault="003C7336" w:rsidP="003121AF">
      <w:pPr>
        <w:tabs>
          <w:tab w:val="left" w:pos="2041"/>
          <w:tab w:val="left" w:pos="4536"/>
          <w:tab w:val="left" w:pos="6237"/>
          <w:tab w:val="left" w:pos="7371"/>
          <w:tab w:val="left" w:pos="7513"/>
          <w:tab w:val="left" w:pos="9214"/>
        </w:tabs>
        <w:ind w:left="284"/>
        <w:contextualSpacing/>
        <w:jc w:val="both"/>
        <w:rPr>
          <w:szCs w:val="20"/>
        </w:rPr>
      </w:pPr>
    </w:p>
    <w:p w:rsidR="004038C4" w:rsidRDefault="004038C4" w:rsidP="00085A07">
      <w:pPr>
        <w:tabs>
          <w:tab w:val="left" w:pos="0"/>
        </w:tabs>
        <w:jc w:val="center"/>
        <w:rPr>
          <w:szCs w:val="20"/>
        </w:rPr>
      </w:pPr>
    </w:p>
    <w:p w:rsidR="004038C4" w:rsidRDefault="004038C4" w:rsidP="00085A07">
      <w:pPr>
        <w:tabs>
          <w:tab w:val="left" w:pos="0"/>
        </w:tabs>
        <w:jc w:val="center"/>
        <w:rPr>
          <w:szCs w:val="20"/>
        </w:rPr>
      </w:pPr>
    </w:p>
    <w:p w:rsidR="004038C4" w:rsidRDefault="004038C4" w:rsidP="00085A07">
      <w:pPr>
        <w:tabs>
          <w:tab w:val="left" w:pos="0"/>
        </w:tabs>
        <w:jc w:val="center"/>
        <w:rPr>
          <w:szCs w:val="20"/>
        </w:rPr>
      </w:pPr>
    </w:p>
    <w:p w:rsidR="004038C4" w:rsidRDefault="004038C4" w:rsidP="00085A07">
      <w:pPr>
        <w:tabs>
          <w:tab w:val="left" w:pos="0"/>
        </w:tabs>
        <w:jc w:val="center"/>
        <w:rPr>
          <w:szCs w:val="20"/>
        </w:rPr>
      </w:pPr>
    </w:p>
    <w:p w:rsidR="004038C4" w:rsidRDefault="004038C4" w:rsidP="00085A07">
      <w:pPr>
        <w:tabs>
          <w:tab w:val="left" w:pos="0"/>
        </w:tabs>
        <w:jc w:val="center"/>
        <w:rPr>
          <w:szCs w:val="20"/>
        </w:rPr>
      </w:pPr>
    </w:p>
    <w:sectPr w:rsidR="004038C4" w:rsidSect="00A61342">
      <w:pgSz w:w="11906" w:h="16838"/>
      <w:pgMar w:top="142" w:right="566" w:bottom="5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34D7"/>
    <w:multiLevelType w:val="hybridMultilevel"/>
    <w:tmpl w:val="03DA022C"/>
    <w:lvl w:ilvl="0" w:tplc="B366E092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80804"/>
    <w:multiLevelType w:val="hybridMultilevel"/>
    <w:tmpl w:val="48D46D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93F52"/>
    <w:multiLevelType w:val="hybridMultilevel"/>
    <w:tmpl w:val="C4080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7052B"/>
    <w:multiLevelType w:val="hybridMultilevel"/>
    <w:tmpl w:val="09240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C2DEA"/>
    <w:multiLevelType w:val="hybridMultilevel"/>
    <w:tmpl w:val="6428A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93D20"/>
    <w:multiLevelType w:val="hybridMultilevel"/>
    <w:tmpl w:val="757474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9D2850"/>
    <w:multiLevelType w:val="hybridMultilevel"/>
    <w:tmpl w:val="75F0FE34"/>
    <w:lvl w:ilvl="0" w:tplc="88A21D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5B313924"/>
    <w:multiLevelType w:val="hybridMultilevel"/>
    <w:tmpl w:val="79EE236C"/>
    <w:lvl w:ilvl="0" w:tplc="8FA079BA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77D90"/>
    <w:multiLevelType w:val="hybridMultilevel"/>
    <w:tmpl w:val="E946DA2E"/>
    <w:lvl w:ilvl="0" w:tplc="BB8EC44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02D94"/>
    <w:rsid w:val="0001773D"/>
    <w:rsid w:val="00023B07"/>
    <w:rsid w:val="000631BC"/>
    <w:rsid w:val="000665B3"/>
    <w:rsid w:val="00066B62"/>
    <w:rsid w:val="0007178B"/>
    <w:rsid w:val="000740EE"/>
    <w:rsid w:val="00085A07"/>
    <w:rsid w:val="00091BB0"/>
    <w:rsid w:val="000D33FD"/>
    <w:rsid w:val="000D715B"/>
    <w:rsid w:val="000E1D67"/>
    <w:rsid w:val="000E696E"/>
    <w:rsid w:val="000E750F"/>
    <w:rsid w:val="00112DA3"/>
    <w:rsid w:val="001330F2"/>
    <w:rsid w:val="0013406E"/>
    <w:rsid w:val="00155EB1"/>
    <w:rsid w:val="001666F3"/>
    <w:rsid w:val="00172EBB"/>
    <w:rsid w:val="00175B08"/>
    <w:rsid w:val="00180F85"/>
    <w:rsid w:val="0018320D"/>
    <w:rsid w:val="00183901"/>
    <w:rsid w:val="001A0967"/>
    <w:rsid w:val="001B1C0A"/>
    <w:rsid w:val="001B2440"/>
    <w:rsid w:val="001B3709"/>
    <w:rsid w:val="001D3A0C"/>
    <w:rsid w:val="001E0E90"/>
    <w:rsid w:val="001E5E89"/>
    <w:rsid w:val="002009AE"/>
    <w:rsid w:val="00203435"/>
    <w:rsid w:val="00205C63"/>
    <w:rsid w:val="0023084A"/>
    <w:rsid w:val="002548DE"/>
    <w:rsid w:val="00255E18"/>
    <w:rsid w:val="002604BB"/>
    <w:rsid w:val="0026746B"/>
    <w:rsid w:val="00277FC8"/>
    <w:rsid w:val="00283A9D"/>
    <w:rsid w:val="002D6A68"/>
    <w:rsid w:val="002E38D7"/>
    <w:rsid w:val="002E57BF"/>
    <w:rsid w:val="003002FF"/>
    <w:rsid w:val="00301FAA"/>
    <w:rsid w:val="00307072"/>
    <w:rsid w:val="003121AF"/>
    <w:rsid w:val="00321BE6"/>
    <w:rsid w:val="00326D1A"/>
    <w:rsid w:val="00343F68"/>
    <w:rsid w:val="0036473E"/>
    <w:rsid w:val="00371A23"/>
    <w:rsid w:val="00392BCA"/>
    <w:rsid w:val="003A4168"/>
    <w:rsid w:val="003A61BB"/>
    <w:rsid w:val="003C7336"/>
    <w:rsid w:val="003D70C9"/>
    <w:rsid w:val="003E41AE"/>
    <w:rsid w:val="003F15DC"/>
    <w:rsid w:val="004034A7"/>
    <w:rsid w:val="004038C4"/>
    <w:rsid w:val="004578EE"/>
    <w:rsid w:val="004719B9"/>
    <w:rsid w:val="004814DC"/>
    <w:rsid w:val="004D460B"/>
    <w:rsid w:val="004E5890"/>
    <w:rsid w:val="00514AAE"/>
    <w:rsid w:val="00552BF7"/>
    <w:rsid w:val="00560028"/>
    <w:rsid w:val="00576487"/>
    <w:rsid w:val="00591B99"/>
    <w:rsid w:val="00596563"/>
    <w:rsid w:val="005967D8"/>
    <w:rsid w:val="005E64E7"/>
    <w:rsid w:val="005F0155"/>
    <w:rsid w:val="00604D60"/>
    <w:rsid w:val="006265F9"/>
    <w:rsid w:val="006428EF"/>
    <w:rsid w:val="006528F3"/>
    <w:rsid w:val="00670931"/>
    <w:rsid w:val="0067411F"/>
    <w:rsid w:val="00691EC6"/>
    <w:rsid w:val="006C3CB7"/>
    <w:rsid w:val="006D4C7A"/>
    <w:rsid w:val="006F7C69"/>
    <w:rsid w:val="00706DE7"/>
    <w:rsid w:val="00720DEC"/>
    <w:rsid w:val="00735597"/>
    <w:rsid w:val="00752E7B"/>
    <w:rsid w:val="00762F59"/>
    <w:rsid w:val="00793CA8"/>
    <w:rsid w:val="007A4337"/>
    <w:rsid w:val="007B6738"/>
    <w:rsid w:val="007D1FFB"/>
    <w:rsid w:val="007E1715"/>
    <w:rsid w:val="007F51A7"/>
    <w:rsid w:val="007F77E1"/>
    <w:rsid w:val="00806203"/>
    <w:rsid w:val="00810932"/>
    <w:rsid w:val="00824D4C"/>
    <w:rsid w:val="00832A3D"/>
    <w:rsid w:val="0084551A"/>
    <w:rsid w:val="00851838"/>
    <w:rsid w:val="008608D0"/>
    <w:rsid w:val="008671D1"/>
    <w:rsid w:val="008675E7"/>
    <w:rsid w:val="00874489"/>
    <w:rsid w:val="00881D5A"/>
    <w:rsid w:val="008924EF"/>
    <w:rsid w:val="008A0ECB"/>
    <w:rsid w:val="008A425B"/>
    <w:rsid w:val="008A4322"/>
    <w:rsid w:val="008A696C"/>
    <w:rsid w:val="008B7974"/>
    <w:rsid w:val="008C31C1"/>
    <w:rsid w:val="008D35B7"/>
    <w:rsid w:val="008E350C"/>
    <w:rsid w:val="008E776B"/>
    <w:rsid w:val="008F1871"/>
    <w:rsid w:val="00921572"/>
    <w:rsid w:val="00922B58"/>
    <w:rsid w:val="00922C08"/>
    <w:rsid w:val="0096362D"/>
    <w:rsid w:val="009A2AA0"/>
    <w:rsid w:val="009E2428"/>
    <w:rsid w:val="009E5B12"/>
    <w:rsid w:val="00A02DF2"/>
    <w:rsid w:val="00A1696D"/>
    <w:rsid w:val="00A17E8D"/>
    <w:rsid w:val="00A2452D"/>
    <w:rsid w:val="00A61342"/>
    <w:rsid w:val="00A66400"/>
    <w:rsid w:val="00A75856"/>
    <w:rsid w:val="00A85E3F"/>
    <w:rsid w:val="00AB7924"/>
    <w:rsid w:val="00AB7C7E"/>
    <w:rsid w:val="00AC63E1"/>
    <w:rsid w:val="00AE1EE3"/>
    <w:rsid w:val="00AE3C14"/>
    <w:rsid w:val="00B04252"/>
    <w:rsid w:val="00B4175C"/>
    <w:rsid w:val="00B57C54"/>
    <w:rsid w:val="00B611C3"/>
    <w:rsid w:val="00B86079"/>
    <w:rsid w:val="00B91116"/>
    <w:rsid w:val="00BB56F0"/>
    <w:rsid w:val="00BD2A1D"/>
    <w:rsid w:val="00BE6E44"/>
    <w:rsid w:val="00C02D94"/>
    <w:rsid w:val="00C27EC4"/>
    <w:rsid w:val="00C92B8F"/>
    <w:rsid w:val="00CF510C"/>
    <w:rsid w:val="00D01DB9"/>
    <w:rsid w:val="00D649D3"/>
    <w:rsid w:val="00D73860"/>
    <w:rsid w:val="00D81B7B"/>
    <w:rsid w:val="00D93258"/>
    <w:rsid w:val="00DB2657"/>
    <w:rsid w:val="00DC1CD9"/>
    <w:rsid w:val="00E46EC9"/>
    <w:rsid w:val="00E478E4"/>
    <w:rsid w:val="00E54860"/>
    <w:rsid w:val="00E9131B"/>
    <w:rsid w:val="00EA3A61"/>
    <w:rsid w:val="00EB0369"/>
    <w:rsid w:val="00EB6606"/>
    <w:rsid w:val="00F05BA9"/>
    <w:rsid w:val="00F068A1"/>
    <w:rsid w:val="00F3726B"/>
    <w:rsid w:val="00F44750"/>
    <w:rsid w:val="00F75310"/>
    <w:rsid w:val="00F76E88"/>
    <w:rsid w:val="00FB4279"/>
    <w:rsid w:val="00FC359B"/>
    <w:rsid w:val="00FD759C"/>
    <w:rsid w:val="00FE1207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4A6C6"/>
  <w15:docId w15:val="{8D83A184-A383-4381-BF90-52FE5820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252"/>
    <w:rPr>
      <w:sz w:val="24"/>
      <w:szCs w:val="24"/>
    </w:rPr>
  </w:style>
  <w:style w:type="paragraph" w:styleId="1">
    <w:name w:val="heading 1"/>
    <w:basedOn w:val="a"/>
    <w:next w:val="a"/>
    <w:autoRedefine/>
    <w:qFormat/>
    <w:rsid w:val="003F15DC"/>
    <w:pPr>
      <w:keepNext/>
      <w:shd w:val="clear" w:color="auto" w:fill="FFFFFF"/>
      <w:tabs>
        <w:tab w:val="left" w:pos="426"/>
      </w:tabs>
      <w:spacing w:after="120" w:line="240" w:lineRule="atLeast"/>
      <w:jc w:val="center"/>
      <w:outlineLvl w:val="0"/>
    </w:pPr>
    <w:rPr>
      <w:rFonts w:ascii="Tahoma" w:hAnsi="Tahoma" w:cs="Tahoma"/>
      <w:b/>
      <w:color w:val="323232"/>
      <w:sz w:val="28"/>
      <w:szCs w:val="28"/>
      <w:u w:val="single"/>
    </w:rPr>
  </w:style>
  <w:style w:type="paragraph" w:styleId="2">
    <w:name w:val="heading 2"/>
    <w:basedOn w:val="a"/>
    <w:next w:val="a"/>
    <w:qFormat/>
    <w:rsid w:val="00C02D94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02D94"/>
    <w:pPr>
      <w:keepNext/>
      <w:jc w:val="center"/>
      <w:outlineLvl w:val="2"/>
    </w:pPr>
    <w:rPr>
      <w:b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2D94"/>
    <w:pPr>
      <w:tabs>
        <w:tab w:val="center" w:pos="4677"/>
        <w:tab w:val="right" w:pos="9355"/>
      </w:tabs>
    </w:pPr>
  </w:style>
  <w:style w:type="character" w:styleId="a4">
    <w:name w:val="Hyperlink"/>
    <w:rsid w:val="00C02D94"/>
    <w:rPr>
      <w:color w:val="0000FF"/>
      <w:u w:val="single"/>
    </w:rPr>
  </w:style>
  <w:style w:type="character" w:styleId="a5">
    <w:name w:val="footnote reference"/>
    <w:semiHidden/>
    <w:rsid w:val="00C02D94"/>
    <w:rPr>
      <w:vertAlign w:val="superscript"/>
    </w:rPr>
  </w:style>
  <w:style w:type="paragraph" w:styleId="a6">
    <w:name w:val="Title"/>
    <w:basedOn w:val="a"/>
    <w:qFormat/>
    <w:rsid w:val="00C02D94"/>
    <w:pPr>
      <w:jc w:val="center"/>
    </w:pPr>
    <w:rPr>
      <w:sz w:val="32"/>
      <w:szCs w:val="32"/>
    </w:rPr>
  </w:style>
  <w:style w:type="paragraph" w:styleId="a7">
    <w:name w:val="footer"/>
    <w:basedOn w:val="a"/>
    <w:rsid w:val="00C02D9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02D94"/>
  </w:style>
  <w:style w:type="paragraph" w:styleId="10">
    <w:name w:val="toc 1"/>
    <w:basedOn w:val="a"/>
    <w:next w:val="a"/>
    <w:autoRedefine/>
    <w:semiHidden/>
    <w:rsid w:val="00C02D94"/>
    <w:pPr>
      <w:spacing w:before="360"/>
    </w:pPr>
    <w:rPr>
      <w:rFonts w:ascii="Arial" w:hAnsi="Arial" w:cs="Arial"/>
      <w:b/>
      <w:bCs/>
      <w:caps/>
    </w:rPr>
  </w:style>
  <w:style w:type="paragraph" w:styleId="20">
    <w:name w:val="toc 2"/>
    <w:basedOn w:val="a"/>
    <w:next w:val="a"/>
    <w:autoRedefine/>
    <w:semiHidden/>
    <w:rsid w:val="00C02D94"/>
    <w:pPr>
      <w:spacing w:before="240"/>
    </w:pPr>
    <w:rPr>
      <w:b/>
      <w:bCs/>
      <w:sz w:val="20"/>
      <w:szCs w:val="20"/>
    </w:rPr>
  </w:style>
  <w:style w:type="paragraph" w:styleId="a9">
    <w:name w:val="Body Text Indent"/>
    <w:basedOn w:val="a"/>
    <w:rsid w:val="00C02D94"/>
    <w:pPr>
      <w:ind w:firstLine="720"/>
      <w:jc w:val="both"/>
    </w:pPr>
    <w:rPr>
      <w:sz w:val="28"/>
    </w:rPr>
  </w:style>
  <w:style w:type="paragraph" w:styleId="aa">
    <w:name w:val="Balloon Text"/>
    <w:basedOn w:val="a"/>
    <w:semiHidden/>
    <w:rsid w:val="00C02D94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C02D94"/>
    <w:rPr>
      <w:rFonts w:ascii="Arial" w:hAnsi="Arial"/>
      <w:sz w:val="20"/>
      <w:szCs w:val="20"/>
    </w:rPr>
  </w:style>
  <w:style w:type="table" w:styleId="ac">
    <w:name w:val="Table Grid"/>
    <w:basedOn w:val="a1"/>
    <w:rsid w:val="005965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Elegant"/>
    <w:basedOn w:val="a1"/>
    <w:rsid w:val="0059656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59656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No Spacing"/>
    <w:link w:val="af"/>
    <w:qFormat/>
    <w:rsid w:val="009E2428"/>
  </w:style>
  <w:style w:type="character" w:customStyle="1" w:styleId="af">
    <w:name w:val="Без интервала Знак"/>
    <w:link w:val="ae"/>
    <w:rsid w:val="009E2428"/>
    <w:rPr>
      <w:lang w:val="ru-RU" w:eastAsia="ru-RU" w:bidi="ar-SA"/>
    </w:rPr>
  </w:style>
  <w:style w:type="paragraph" w:styleId="af0">
    <w:name w:val="Normal (Web)"/>
    <w:basedOn w:val="a"/>
    <w:uiPriority w:val="99"/>
    <w:unhideWhenUsed/>
    <w:rsid w:val="00112DA3"/>
    <w:pPr>
      <w:spacing w:before="100" w:beforeAutospacing="1" w:after="100" w:afterAutospacing="1"/>
    </w:pPr>
  </w:style>
  <w:style w:type="character" w:customStyle="1" w:styleId="213pt">
    <w:name w:val="Основной текст (2) + 13 pt"/>
    <w:aliases w:val="Полужирный"/>
    <w:rsid w:val="0007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694D1-68F9-409D-A808-8E7D70FE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000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Масяня</dc:creator>
  <cp:lastModifiedBy>Семён Золотарёв</cp:lastModifiedBy>
  <cp:revision>8</cp:revision>
  <cp:lastPrinted>2020-03-10T11:08:00Z</cp:lastPrinted>
  <dcterms:created xsi:type="dcterms:W3CDTF">2019-04-19T08:17:00Z</dcterms:created>
  <dcterms:modified xsi:type="dcterms:W3CDTF">2020-03-31T08:55:00Z</dcterms:modified>
</cp:coreProperties>
</file>